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2"/>
        <w:gridCol w:w="231"/>
        <w:gridCol w:w="158"/>
        <w:gridCol w:w="1022"/>
        <w:gridCol w:w="487"/>
        <w:gridCol w:w="575"/>
        <w:gridCol w:w="356"/>
        <w:gridCol w:w="480"/>
        <w:gridCol w:w="10"/>
        <w:gridCol w:w="142"/>
        <w:gridCol w:w="786"/>
        <w:gridCol w:w="62"/>
        <w:gridCol w:w="991"/>
        <w:gridCol w:w="365"/>
        <w:gridCol w:w="1194"/>
        <w:gridCol w:w="224"/>
        <w:gridCol w:w="132"/>
        <w:gridCol w:w="1069"/>
      </w:tblGrid>
      <w:tr xmlns:wp14="http://schemas.microsoft.com/office/word/2010/wordml" w:rsidRPr="00904DFE" w:rsidR="005953C7" w:rsidTr="00813735" w14:paraId="50FB0C6A" wp14:textId="77777777">
        <w:tc>
          <w:tcPr>
            <w:tcW w:w="9696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hideMark/>
          </w:tcPr>
          <w:p w:rsidRPr="00904DFE" w:rsidR="005953C7" w:rsidP="00813735" w:rsidRDefault="005953C7" w14:paraId="59D13E7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5953C7" w:rsidTr="00813735" w14:paraId="6EE3E53E" wp14:textId="77777777">
        <w:tc>
          <w:tcPr>
            <w:tcW w:w="1801" w:type="dxa"/>
            <w:gridSpan w:val="3"/>
            <w:hideMark/>
          </w:tcPr>
          <w:p w:rsidRPr="00904DFE" w:rsidR="005953C7" w:rsidP="00813735" w:rsidRDefault="005953C7" w14:paraId="0D9D3704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676491CD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Šolsko svetovanje</w:t>
            </w:r>
          </w:p>
        </w:tc>
      </w:tr>
      <w:tr xmlns:wp14="http://schemas.microsoft.com/office/word/2010/wordml" w:rsidRPr="00904DFE" w:rsidR="005953C7" w:rsidTr="00813735" w14:paraId="2279281C" wp14:textId="77777777">
        <w:tc>
          <w:tcPr>
            <w:tcW w:w="1801" w:type="dxa"/>
            <w:gridSpan w:val="3"/>
            <w:hideMark/>
          </w:tcPr>
          <w:p w:rsidRPr="00904DFE" w:rsidR="005953C7" w:rsidP="00813735" w:rsidRDefault="005953C7" w14:paraId="20C0ADE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3E52A529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School Counselling</w:t>
            </w:r>
          </w:p>
        </w:tc>
      </w:tr>
      <w:tr xmlns:wp14="http://schemas.microsoft.com/office/word/2010/wordml" w:rsidRPr="00904DFE" w:rsidR="005953C7" w:rsidTr="00813735" w14:paraId="672A6659" wp14:textId="77777777">
        <w:tc>
          <w:tcPr>
            <w:tcW w:w="3310" w:type="dxa"/>
            <w:gridSpan w:val="5"/>
            <w:vAlign w:val="center"/>
          </w:tcPr>
          <w:p w:rsidRPr="00904DFE" w:rsidR="005953C7" w:rsidP="00813735" w:rsidRDefault="005953C7" w14:paraId="0A37501D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gridSpan w:val="8"/>
            <w:vAlign w:val="center"/>
          </w:tcPr>
          <w:p w:rsidRPr="00904DFE" w:rsidR="005953C7" w:rsidP="00813735" w:rsidRDefault="005953C7" w14:paraId="5DAB6C7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Align w:val="center"/>
          </w:tcPr>
          <w:p w:rsidRPr="00904DFE" w:rsidR="005953C7" w:rsidP="00813735" w:rsidRDefault="005953C7" w14:paraId="02EB378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5" w:type="dxa"/>
            <w:gridSpan w:val="3"/>
            <w:vAlign w:val="center"/>
          </w:tcPr>
          <w:p w:rsidRPr="00904DFE" w:rsidR="005953C7" w:rsidP="00813735" w:rsidRDefault="005953C7" w14:paraId="6A05A80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3FD1BE3F" wp14:textId="77777777">
        <w:trPr>
          <w:trHeight w:val="1084"/>
        </w:trPr>
        <w:tc>
          <w:tcPr>
            <w:tcW w:w="3310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274A5C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5953C7" w:rsidP="00813735" w:rsidRDefault="005953C7" w14:paraId="5825E8BF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8B77BB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5953C7" w:rsidP="00813735" w:rsidRDefault="005953C7" w14:paraId="19D77D24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66BC5B90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5953C7" w:rsidP="00813735" w:rsidRDefault="005953C7" w14:paraId="216DB807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0F471C85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5953C7" w:rsidP="00813735" w:rsidRDefault="005953C7" w14:paraId="2A32ACA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5953C7" w:rsidTr="00813735" w14:paraId="4CA6163C" wp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B782188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918C9D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1F75A9DD" wp14:textId="77777777">
            <w:pPr>
              <w:pStyle w:val="Navadensplet"/>
              <w:spacing w:before="0" w:beforeAutospacing="0" w:after="0" w:afterAutospacing="0"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3.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4BC6DBBF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5953C7" w:rsidTr="00813735" w14:paraId="720E2D7F" wp14:textId="77777777">
        <w:trPr>
          <w:trHeight w:val="318"/>
        </w:trPr>
        <w:tc>
          <w:tcPr>
            <w:tcW w:w="331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27FFAA4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789702A3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7AF085DC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36D8FA7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5953C7" w:rsidTr="00813735" w14:paraId="5A39BBE3" wp14:textId="77777777">
        <w:trPr>
          <w:trHeight w:val="103"/>
        </w:trPr>
        <w:tc>
          <w:tcPr>
            <w:tcW w:w="9696" w:type="dxa"/>
            <w:gridSpan w:val="18"/>
          </w:tcPr>
          <w:p w:rsidRPr="00904DFE" w:rsidR="005953C7" w:rsidP="00813735" w:rsidRDefault="005953C7" w14:paraId="41C8F396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51F7BC36" wp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904DFE" w:rsidR="005953C7" w:rsidP="00813735" w:rsidRDefault="005953C7" w14:paraId="7D2CD8D2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169B3D5E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</w:p>
        </w:tc>
      </w:tr>
      <w:tr xmlns:wp14="http://schemas.microsoft.com/office/word/2010/wordml" w:rsidRPr="00904DFE" w:rsidR="005953C7" w:rsidTr="00813735" w14:paraId="72A3D3EC" wp14:textId="77777777">
        <w:tc>
          <w:tcPr>
            <w:tcW w:w="5721" w:type="dxa"/>
            <w:gridSpan w:val="12"/>
          </w:tcPr>
          <w:p w:rsidRPr="00904DFE" w:rsidR="005953C7" w:rsidP="00813735" w:rsidRDefault="005953C7" w14:paraId="0D0B940D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5953C7" w:rsidP="00813735" w:rsidRDefault="005953C7" w14:paraId="0E27B00A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758F0D0F" wp14:textId="77777777">
        <w:tc>
          <w:tcPr>
            <w:tcW w:w="5721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hideMark/>
          </w:tcPr>
          <w:p w:rsidRPr="00904DFE" w:rsidR="005953C7" w:rsidP="00813735" w:rsidRDefault="005953C7" w14:paraId="38712CBB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953C7" w14:paraId="60061E4C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44EAFD9C" wp14:textId="77777777">
        <w:tc>
          <w:tcPr>
            <w:tcW w:w="9696" w:type="dxa"/>
            <w:gridSpan w:val="18"/>
          </w:tcPr>
          <w:p w:rsidRPr="00904DFE" w:rsidR="005953C7" w:rsidP="00813735" w:rsidRDefault="005953C7" w14:paraId="4B94D5A5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3AC8AD8C" wp14:textId="77777777">
        <w:tc>
          <w:tcPr>
            <w:tcW w:w="1412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1A9F542B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5953C7" w:rsidP="00813735" w:rsidRDefault="005953C7" w14:paraId="1337CB73" wp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1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7D867FF3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5953C7" w:rsidP="00813735" w:rsidRDefault="005953C7" w14:paraId="0FDA697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45C116D6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5953C7" w:rsidP="00813735" w:rsidRDefault="005953C7" w14:paraId="0236C961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4BEA0BE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5953C7" w:rsidP="00813735" w:rsidRDefault="005953C7" w14:paraId="301E6A6A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08AEC4B2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21EB1FFF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5953C7" w:rsidP="00813735" w:rsidRDefault="005953C7" w14:paraId="13C2DC0E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5953C7" w:rsidP="00813735" w:rsidRDefault="005953C7" w14:paraId="3DEEC669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  <w:hideMark/>
          </w:tcPr>
          <w:p w:rsidRPr="00904DFE" w:rsidR="005953C7" w:rsidP="00813735" w:rsidRDefault="005953C7" w14:paraId="3925AF48" wp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5953C7" w:rsidTr="00813735" w14:paraId="0FB38984" wp14:textId="77777777">
        <w:trPr>
          <w:trHeight w:val="318"/>
        </w:trPr>
        <w:tc>
          <w:tcPr>
            <w:tcW w:w="1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19897CE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33CFEC6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258E49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523DEBA9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659D805A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05BD8E7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5953C7" w:rsidP="00813735" w:rsidRDefault="005953C7" w14:paraId="3656B9AB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5953C7" w:rsidP="00813735" w:rsidRDefault="005953C7" w14:paraId="29B4EA11" wp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5953C7" w:rsidTr="00813735" w14:paraId="2AD9045C" wp14:textId="77777777">
        <w:tc>
          <w:tcPr>
            <w:tcW w:w="9696" w:type="dxa"/>
            <w:gridSpan w:val="18"/>
          </w:tcPr>
          <w:p w:rsidRPr="00904DFE" w:rsidR="005953C7" w:rsidP="00813735" w:rsidRDefault="005953C7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  <w:bookmarkStart w:name="tu" w:id="0"/>
            <w:bookmarkEnd w:id="0"/>
          </w:p>
          <w:p w:rsidRPr="00904DFE" w:rsidR="005953C7" w:rsidP="00813735" w:rsidRDefault="005953C7" w14:paraId="37F1160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xmlns:wp14="http://schemas.microsoft.com/office/word/2010/wordml" w:rsidRPr="00904DFE" w:rsidR="005953C7" w:rsidTr="00813735" w14:paraId="5C7516B0" wp14:textId="77777777">
        <w:tc>
          <w:tcPr>
            <w:tcW w:w="3310" w:type="dxa"/>
            <w:gridSpan w:val="5"/>
            <w:hideMark/>
          </w:tcPr>
          <w:p w:rsidRPr="00904DFE" w:rsidR="005953C7" w:rsidP="00813735" w:rsidRDefault="005953C7" w14:paraId="63F8C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6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813735" w:rsidRDefault="00546D5B" w14:paraId="361814E4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prof. 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dr. Mojca Kukanja Gabrijelčič / </w:t>
            </w:r>
          </w:p>
          <w:p w:rsidRPr="00904DFE" w:rsidR="005953C7" w:rsidP="00813735" w:rsidRDefault="00546D5B" w14:paraId="7179C041" wp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</w:t>
            </w:r>
            <w:r>
              <w:rPr>
                <w:rFonts w:ascii="Calibri" w:hAnsi="Calibri" w:cs="Calibri"/>
                <w:sz w:val="22"/>
                <w:szCs w:val="22"/>
              </w:rPr>
              <w:t>ociate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Prof. Mojca Kukanja Gabrijelčič,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xmlns:wp14="http://schemas.microsoft.com/office/word/2010/wordml" w:rsidRPr="00904DFE" w:rsidR="005953C7" w:rsidTr="00813735" w14:paraId="45FB0818" wp14:textId="77777777">
        <w:tc>
          <w:tcPr>
            <w:tcW w:w="9696" w:type="dxa"/>
            <w:gridSpan w:val="18"/>
          </w:tcPr>
          <w:p w:rsidRPr="00904DFE" w:rsidR="005953C7" w:rsidP="00813735" w:rsidRDefault="005953C7" w14:paraId="049F31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0813735" w14:paraId="6E0C6F48" wp14:textId="77777777">
        <w:trPr>
          <w:trHeight w:val="366"/>
        </w:trPr>
        <w:tc>
          <w:tcPr>
            <w:tcW w:w="1643" w:type="dxa"/>
            <w:gridSpan w:val="2"/>
            <w:vMerge w:val="restart"/>
            <w:hideMark/>
          </w:tcPr>
          <w:p w:rsidRPr="00904DFE" w:rsidR="005953C7" w:rsidP="00E74706" w:rsidRDefault="005953C7" w14:paraId="5F18D45B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5953C7" w:rsidP="00E74706" w:rsidRDefault="005953C7" w14:paraId="2BB80C3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2" w:type="dxa"/>
            <w:gridSpan w:val="4"/>
            <w:hideMark/>
          </w:tcPr>
          <w:p w:rsidRPr="00904DFE" w:rsidR="005953C7" w:rsidP="00E74706" w:rsidRDefault="005953C7" w14:paraId="0D697D9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63B8494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5953C7" w:rsidTr="00813735" w14:paraId="730B1270" wp14:textId="77777777">
        <w:trPr>
          <w:trHeight w:val="215"/>
        </w:trPr>
        <w:tc>
          <w:tcPr>
            <w:tcW w:w="1643" w:type="dxa"/>
            <w:gridSpan w:val="2"/>
            <w:vMerge/>
            <w:vAlign w:val="center"/>
            <w:hideMark/>
          </w:tcPr>
          <w:p w:rsidRPr="00904DFE" w:rsidR="005953C7" w:rsidP="00E74706" w:rsidRDefault="005953C7" w14:paraId="5312826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42" w:type="dxa"/>
            <w:gridSpan w:val="4"/>
            <w:hideMark/>
          </w:tcPr>
          <w:p w:rsidRPr="00904DFE" w:rsidR="005953C7" w:rsidP="00E74706" w:rsidRDefault="005953C7" w14:paraId="396DE7A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1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15C52B69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xmlns:wp14="http://schemas.microsoft.com/office/word/2010/wordml" w:rsidRPr="00904DFE" w:rsidR="005953C7" w:rsidTr="00813735" w14:paraId="41F63765" wp14:textId="77777777">
        <w:tc>
          <w:tcPr>
            <w:tcW w:w="4731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62486C05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953C7" w:rsidP="00E74706" w:rsidRDefault="005953C7" w14:paraId="3AE50C5C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5953C7" w:rsidP="00E74706" w:rsidRDefault="005953C7" w14:paraId="4101652C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B99056E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1299C43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9E05F6E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0813735" w14:paraId="01A0285A" wp14:textId="77777777">
        <w:trPr>
          <w:trHeight w:val="334"/>
        </w:trPr>
        <w:tc>
          <w:tcPr>
            <w:tcW w:w="4731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0D40D49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953C7" w:rsidP="00E74706" w:rsidRDefault="005953C7" w14:paraId="4DDBEF00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4F64F08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5953C7" w:rsidTr="00813735" w14:paraId="6175174C" wp14:textId="77777777">
        <w:trPr>
          <w:trHeight w:val="137"/>
        </w:trPr>
        <w:tc>
          <w:tcPr>
            <w:tcW w:w="472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3461D779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C19BF7B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5953C7" w:rsidP="00E74706" w:rsidRDefault="005953C7" w14:paraId="3CF2D8B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5953C7" w:rsidP="00E74706" w:rsidRDefault="005953C7" w14:paraId="0FB7827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2E32E05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5953C7" w:rsidTr="00813735" w14:paraId="17F3C587" wp14:textId="77777777">
        <w:trPr>
          <w:trHeight w:val="4770"/>
        </w:trPr>
        <w:tc>
          <w:tcPr>
            <w:tcW w:w="472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2F38F064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 xml:space="preserve">*V </w:t>
            </w:r>
            <w:bookmarkStart w:name="_GoBack" w:id="1"/>
            <w:bookmarkEnd w:id="1"/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samostojno študentovo delo je vključenih tudi 15 ur (0,5 KT) prakse.</w:t>
            </w:r>
          </w:p>
          <w:p w:rsidRPr="00904DFE" w:rsidR="005953C7" w:rsidP="00E74706" w:rsidRDefault="005953C7" w14:paraId="1FC3994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F939AC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Predmet seznanja študente z osnovnimi področji dela šolske svetovalne službe v VIZ (s poudarkom na področju dela šolskega pedagoga);</w:t>
            </w:r>
          </w:p>
          <w:p w:rsidRPr="00904DFE" w:rsidR="005953C7" w:rsidP="00E74706" w:rsidRDefault="005953C7" w14:paraId="483EBFD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Seznanja in usposablja jih z različnimi pristopi in vprašanji na področju nudenja svetovalne pomoči (učiteljem, učencem in staršem). Vsebinsko poglobljene tematike predmeta se dotikajo predvsem področij:</w:t>
            </w:r>
          </w:p>
          <w:p w:rsidRPr="00904DFE" w:rsidR="005953C7" w:rsidP="00E74706" w:rsidRDefault="005953C7" w14:paraId="4A347B3F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individualnega in skupinskega svetovanja;</w:t>
            </w:r>
          </w:p>
          <w:p w:rsidRPr="00904DFE" w:rsidR="005953C7" w:rsidP="00E74706" w:rsidRDefault="005953C7" w14:paraId="04937985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pomoči učiteljem pri obvladovanju oddelčnih skupnosti učencev (predvsem področja in vprašanja inkluzije);</w:t>
            </w:r>
          </w:p>
          <w:p w:rsidRPr="00904DFE" w:rsidR="005953C7" w:rsidP="00E74706" w:rsidRDefault="005953C7" w14:paraId="2D01291B" wp14:textId="77777777">
            <w:pPr>
              <w:numPr>
                <w:ilvl w:val="0"/>
                <w:numId w:val="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svetovalnega in posvetovalnega dela s starši.</w:t>
            </w:r>
          </w:p>
          <w:p w:rsidRPr="00904DFE" w:rsidR="005953C7" w:rsidP="00E74706" w:rsidRDefault="005953C7" w14:paraId="0562CB0E" wp14:textId="77777777">
            <w:pPr>
              <w:shd w:val="clear" w:color="auto" w:fill="FFFFFF"/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5953C7" w:rsidP="00E74706" w:rsidRDefault="005953C7" w14:paraId="34CE0A4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5953C7" w:rsidP="00E74706" w:rsidRDefault="005953C7" w14:paraId="3648D121" wp14:textId="77777777">
            <w:p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Student’s independent work also includes 15 hours (0.5 CP) of practice.</w:t>
            </w:r>
          </w:p>
          <w:p w:rsidRPr="00904DFE" w:rsidR="005953C7" w:rsidP="00E74706" w:rsidRDefault="005953C7" w14:paraId="62EBF3C5" wp14:textId="77777777">
            <w:pPr>
              <w:spacing w:line="264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</w:p>
          <w:p w:rsidRPr="00904DFE" w:rsidR="005953C7" w:rsidP="00E74706" w:rsidRDefault="005953C7" w14:paraId="1DCBCDB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introduces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546D5B">
              <w:rPr>
                <w:rFonts w:ascii="Calibri" w:hAnsi="Calibri" w:cs="Calibri"/>
                <w:sz w:val="22"/>
                <w:szCs w:val="22"/>
              </w:rPr>
              <w:t>to</w:t>
            </w:r>
            <w:r w:rsidRPr="00904DFE" w:rsidR="00546D5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fields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counselors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institutions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emphasis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area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school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pedagogue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5953C7" w:rsidP="00E74706" w:rsidRDefault="005953C7" w14:paraId="505DCD3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It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informs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trains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different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approaches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issues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field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providing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46D5B"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 w:rsidR="00546D5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="00546D5B">
              <w:rPr>
                <w:rFonts w:ascii="Calibri" w:hAnsi="Calibri" w:cs="Calibri"/>
                <w:sz w:val="22"/>
                <w:szCs w:val="22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).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topics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dealt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depth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primarily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address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areas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5953C7" w:rsidP="00E74706" w:rsidRDefault="005953C7" w14:paraId="43A5834F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individual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group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546D5B"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953C7" w:rsidP="00E74706" w:rsidRDefault="005953C7" w14:paraId="72E2BA93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assistance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to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teachers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managing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class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communities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students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especially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inclusion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);</w:t>
            </w:r>
          </w:p>
          <w:p w:rsidRPr="00904DFE" w:rsidR="005953C7" w:rsidP="00E74706" w:rsidRDefault="00546D5B" w14:paraId="5404C2F0" wp14:textId="77777777">
            <w:pPr>
              <w:numPr>
                <w:ilvl w:val="0"/>
                <w:numId w:val="11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consultancy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 w:rsidR="005953C7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 w:rsidR="005953C7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</w:tbl>
    <w:p xmlns:wp14="http://schemas.microsoft.com/office/word/2010/wordml" w:rsidRPr="00904DFE" w:rsidR="005953C7" w:rsidP="00E74706" w:rsidRDefault="005953C7" w14:paraId="6D98A12B" wp14:textId="77777777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p xmlns:wp14="http://schemas.microsoft.com/office/word/2010/wordml" w:rsidRPr="00904DFE" w:rsidR="005953C7" w:rsidP="00E74706" w:rsidRDefault="005953C7" w14:paraId="2946DB82" wp14:textId="77777777">
      <w:pPr>
        <w:spacing w:line="264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4"/>
        <w:gridCol w:w="697"/>
        <w:gridCol w:w="10"/>
        <w:gridCol w:w="142"/>
        <w:gridCol w:w="711"/>
        <w:gridCol w:w="4112"/>
      </w:tblGrid>
      <w:tr xmlns:wp14="http://schemas.microsoft.com/office/word/2010/wordml" w:rsidRPr="00904DFE" w:rsidR="005953C7" w:rsidTr="0E6DB9BA" w14:paraId="37AA0E9F" wp14:textId="77777777">
        <w:tc>
          <w:tcPr>
            <w:tcW w:w="9695" w:type="dxa"/>
            <w:gridSpan w:val="6"/>
            <w:tcMar/>
            <w:hideMark/>
          </w:tcPr>
          <w:p w:rsidRPr="00904DFE" w:rsidR="005953C7" w:rsidP="00E74706" w:rsidRDefault="005953C7" w14:paraId="24060F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36A91D47" wp14:textId="77777777">
        <w:trPr>
          <w:trHeight w:val="922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25BB0C9" wp14:textId="77777777">
            <w:pPr>
              <w:shd w:val="clear" w:color="auto" w:fill="FFFFFF"/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Osnovna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E74706" w:rsidR="00123E13" w:rsidP="00E74706" w:rsidRDefault="00123E13" w14:paraId="68C9E476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00CA26D8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Pr="00E74706" w:rsidR="00123E13" w:rsidP="00E74706" w:rsidRDefault="00123E13" w14:paraId="647997C0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osnovni šoli: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30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00E74706" w:rsidRDefault="00CA26D8" w14:paraId="4A2B0E06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vrtcu: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27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CA26D8" w:rsidP="00E74706" w:rsidRDefault="00CA26D8" w14:paraId="2617EF5B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Čačinovič Vogrinčič, G., Bregar-Golobič, K., Bečaj, J., Pečjak, S., Resman, M., Bezić, T., Dobnik Žerjav, M., Grgurevič, J.,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Niklanovič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, S.,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Šmuk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, B., Tancig, S., Rupar, B., Zorc-Maver, D., &amp; Žvokelj, M. (1999).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Svetovalna služba v gimnazijah, nižjih in srednjih poklicnih šolah ter strokovnih šolah in v dijaških domovih: programske smernice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 xml:space="preserve"> (str. 29 </w:t>
            </w:r>
            <w:proofErr w:type="spellStart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f.</w:t>
            </w:r>
            <w:proofErr w:type="spellEnd"/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). Strokovni svet RS za splošno izobraževanje.</w:t>
            </w:r>
          </w:p>
          <w:p w:rsidRPr="00E74706" w:rsidR="00123E13" w:rsidP="00E74706" w:rsidRDefault="00123E13" w14:paraId="55659942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(Let. 33, str. 203). Založba Univerze na Primorskem.</w:t>
            </w:r>
          </w:p>
          <w:p w:rsidRPr="00E74706" w:rsidR="002B1D10" w:rsidP="00E74706" w:rsidRDefault="00123E13" w14:paraId="1EE073EB" wp14:textId="77777777">
            <w:pPr>
              <w:numPr>
                <w:ilvl w:val="0"/>
                <w:numId w:val="2"/>
              </w:numPr>
              <w:shd w:val="clear" w:color="auto" w:fill="FFFFFF"/>
              <w:spacing w:line="264" w:lineRule="auto"/>
              <w:ind w:left="709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Kalin, J., Resman, M., Šteh, B., Gregorčič Mrvar, P., Govekar-Okoliš, M., &amp; Mažgon, J. (2009). </w:t>
            </w:r>
            <w:r w:rsidRPr="00E74706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Izzivi in smernice kakovostnega sodelovanja med šolo in starši</w:t>
            </w:r>
            <w:r w:rsidRPr="00E74706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251). Znanstvena založba Filozofske fakultete.</w:t>
            </w:r>
            <w:r w:rsidRPr="00E74706" w:rsidDel="00123E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 xml:space="preserve">Gregorčič Mrvar, P., </w:t>
            </w:r>
            <w:proofErr w:type="spellStart"/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>Jeznik</w:t>
            </w:r>
            <w:proofErr w:type="spellEnd"/>
            <w:r w:rsidRPr="002B1D10" w:rsidR="002B1D10">
              <w:rPr>
                <w:rFonts w:asciiTheme="minorHAnsi" w:hAnsiTheme="minorHAnsi" w:cstheme="minorHAnsi"/>
                <w:sz w:val="22"/>
                <w:szCs w:val="22"/>
              </w:rPr>
              <w:t>, K., Kalin, J., Kroflič, R., Mažgon, J., Šteh, B., &amp; Šarić, M. (2020). Šolska svetovalna služba: stanje in perspektive. Znanstvena založba Filozofske fakultete Univerze v Ljubljani. https://e-knjige.ff.uni-lj.si/znanstvena-zalozba/catalog/view/218/319/5186-1</w:t>
            </w:r>
          </w:p>
          <w:p w:rsidRPr="00E74706" w:rsidR="005953C7" w:rsidP="00E74706" w:rsidRDefault="005953C7" w14:paraId="5997CC1D" wp14:textId="77777777">
            <w:pPr>
              <w:shd w:val="clear" w:color="auto" w:fill="FFFFFF"/>
              <w:spacing w:line="264" w:lineRule="auto"/>
              <w:ind w:left="709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6A3AEF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Dopolnilna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2B1D10" w:rsidR="005953C7" w:rsidP="00E74706" w:rsidRDefault="00CA26D8" w14:paraId="3296A5C1" wp14:textId="77777777">
            <w:pPr>
              <w:pStyle w:val="Vnos"/>
              <w:numPr>
                <w:ilvl w:val="0"/>
                <w:numId w:val="3"/>
              </w:numPr>
              <w:spacing w:line="264" w:lineRule="auto"/>
              <w:ind w:left="709" w:hanging="283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CA26D8">
              <w:rPr>
                <w:rFonts w:ascii="Calibri" w:hAnsi="Calibri" w:cs="Calibri"/>
                <w:sz w:val="22"/>
                <w:szCs w:val="22"/>
              </w:rPr>
              <w:t>Gregorčič Mrvar, P., &amp; Resman, M. (2019). Vloga pedagoga kot šolskega svetovalnega delavca v vzgojno-izobraževalni ustanovi. Sodobna pedagogika, 70 = 136(1), 10–33. https://www.sodobna-pedagogika.net/clanki/01-2019_vloga-pedagoga-kot-solskega-svetovalnega-delavca-v-vzgojno-izobrazevalni-ustanovi/</w:t>
            </w:r>
            <w:r w:rsidRPr="00CA26D8" w:rsidDel="00CA26D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CA26D8">
              <w:rPr>
                <w:rFonts w:ascii="Calibri" w:hAnsi="Calibri" w:cs="Calibri"/>
                <w:sz w:val="22"/>
                <w:szCs w:val="22"/>
              </w:rPr>
              <w:t xml:space="preserve">Gregorčič Mrvar, P., &amp; Mažgon, J. (2016). Sodelovanje šolske svetovalne službe s posamezniki in institucijami v skupnosti. Sodobna pedagogika, 67 = 133(1), 38–57. </w:t>
            </w:r>
          </w:p>
          <w:p w:rsidRPr="00E74706" w:rsidR="005953C7" w:rsidP="00E74706" w:rsidRDefault="005953C7" w14:paraId="450E8FA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Supplementary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="002B1D10" w:rsidP="00E74706" w:rsidRDefault="002B1D10" w14:paraId="693E5207" wp14:textId="77777777">
            <w:pPr>
              <w:numPr>
                <w:ilvl w:val="0"/>
                <w:numId w:val="4"/>
              </w:numPr>
              <w:spacing w:line="264" w:lineRule="auto"/>
              <w:ind w:left="709" w:hanging="283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Gregorčič Mrvar, P., Resman, M., Kalin, J., &amp; Mažgon, J. (2019).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Cooperation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between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head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teachers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and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professional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school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counsellors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in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>schools</w:t>
            </w:r>
            <w:proofErr w:type="spellEnd"/>
            <w:r w:rsidRPr="002B1D10">
              <w:rPr>
                <w:rFonts w:ascii="Calibri" w:hAnsi="Calibri" w:cs="Calibri"/>
                <w:bCs/>
                <w:sz w:val="22"/>
                <w:szCs w:val="22"/>
              </w:rPr>
              <w:t xml:space="preserve">. Management, 24, 89–106. </w:t>
            </w:r>
            <w:hyperlink w:history="1" r:id="rId5">
              <w:r w:rsidRPr="00C72D3E" w:rsidR="00E74706">
                <w:rPr>
                  <w:rStyle w:val="Hiperpovezava"/>
                  <w:rFonts w:ascii="Calibri" w:hAnsi="Calibri" w:cs="Calibri"/>
                  <w:bCs/>
                  <w:sz w:val="22"/>
                  <w:szCs w:val="22"/>
                </w:rPr>
                <w:t>https://hrcak.srce.hr/index.php?show=clanak&amp;id_clanak_jezik=321549</w:t>
              </w:r>
            </w:hyperlink>
          </w:p>
          <w:p w:rsidRPr="00904DFE" w:rsidR="00E74706" w:rsidP="00E74706" w:rsidRDefault="00E74706" w14:paraId="2CF99F77" wp14:textId="77777777">
            <w:pPr>
              <w:spacing w:line="264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Dopolnilna in/ali dodatna literatura se dopolnjuje – po presoji nosilca predmeta.</w:t>
            </w:r>
          </w:p>
        </w:tc>
      </w:tr>
      <w:tr xmlns:wp14="http://schemas.microsoft.com/office/word/2010/wordml" w:rsidRPr="00904DFE" w:rsidR="005953C7" w:rsidTr="0E6DB9BA" w14:paraId="5288AA81" wp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110FFD37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5953C7" w:rsidP="00E74706" w:rsidRDefault="005953C7" w14:paraId="5FE0A1B0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5953C7" w:rsidP="00E74706" w:rsidRDefault="005953C7" w14:paraId="6B699379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3FE9F23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F5F226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 xml:space="preserve">Objectives and </w:t>
            </w:r>
            <w:r w:rsidR="002B1D10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competencies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190CF70F" wp14:textId="77777777">
        <w:trPr>
          <w:trHeight w:val="21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E37B454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5953C7" w:rsidP="00E74706" w:rsidRDefault="005953C7" w14:paraId="7E45E49E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4BCC05BF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osvoji temeljna znanja s področja dela šolske svetovalne službe ter nudenja  strokovno-etične svetovalne pomoči v vzgojno-izobraževalnih institucijah;</w:t>
            </w:r>
          </w:p>
          <w:p w:rsidRPr="00904DFE" w:rsidR="005953C7" w:rsidP="00E74706" w:rsidRDefault="005953C7" w14:paraId="39C1CE13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 področja individualnega in skupinskega svetovanja za osebni, socialni, šolski ter poklicni razvoj;</w:t>
            </w:r>
          </w:p>
          <w:p w:rsidRPr="00904DFE" w:rsidR="005953C7" w:rsidP="00E74706" w:rsidRDefault="005953C7" w14:paraId="0EF87270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spozna področja strokovno-etičnega nudenja pomoči učiteljem pri obvladovanju oddelčnih skupnosti učencev ter sodelovanja s starši pri obvladovanju/reševanju problemov njihovih otrok.</w:t>
            </w:r>
          </w:p>
          <w:p w:rsidRPr="00904DFE" w:rsidR="005953C7" w:rsidP="00E74706" w:rsidRDefault="005953C7" w14:paraId="1F72F646" wp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5953C7" w:rsidP="00E74706" w:rsidRDefault="005953C7" w14:paraId="3EEBD31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5953C7" w:rsidP="00E74706" w:rsidRDefault="005953C7" w14:paraId="54A6EAA5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odkrivanja in prepoznavanja posebnih potreb vsakega svetovanca z uporabo ustreznih postopkov, metod in tehnik svetovanja;</w:t>
            </w:r>
          </w:p>
          <w:p w:rsidRPr="00904DFE" w:rsidR="005953C7" w:rsidP="00E74706" w:rsidRDefault="005953C7" w14:paraId="6C2D480E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Izbira ustreznih svetovalnih pristopov, metod, tehnik in strategij dela glede na specifične potrebe posameznika;</w:t>
            </w:r>
          </w:p>
          <w:p w:rsidRPr="00904DFE" w:rsidR="005953C7" w:rsidP="00E74706" w:rsidRDefault="005953C7" w14:paraId="08CE6F91" wp14:textId="77777777">
            <w:pPr>
              <w:pStyle w:val="Vnos"/>
              <w:spacing w:line="264" w:lineRule="auto"/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7BB9BAB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5953C7" w:rsidP="00E74706" w:rsidRDefault="005953C7" w14:paraId="68BB2BEE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ustreznih svetovalnih strategij.</w:t>
            </w:r>
          </w:p>
          <w:p w:rsidRPr="00904DFE" w:rsidR="005953C7" w:rsidP="00E74706" w:rsidRDefault="005953C7" w14:paraId="28EEE242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Razvijanje zmožnosti opazovanja, analize in korektnega svetovanja.</w:t>
            </w:r>
          </w:p>
          <w:p w:rsidRPr="00904DFE" w:rsidR="005953C7" w:rsidP="00E74706" w:rsidRDefault="005953C7" w14:paraId="0161298D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Uporaba različnih pristopov v neposrednem delu z učenci/učitelji/starši.</w:t>
            </w:r>
          </w:p>
          <w:p w:rsidRPr="00904DFE" w:rsidR="005953C7" w:rsidP="00E74706" w:rsidRDefault="005953C7" w14:paraId="221CF999" wp14:textId="77777777">
            <w:pPr>
              <w:pStyle w:val="Vnos"/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samorefleksije in načrtovanja sprememb.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61CDCEAD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46B2660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409C641F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2719AA3D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acquire the fundamental knowledge in the areas of work of 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services and providing professional and ethical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assistance in educational institutions;</w:t>
            </w:r>
          </w:p>
          <w:p w:rsidRPr="00904DFE" w:rsidR="005953C7" w:rsidP="00E74706" w:rsidRDefault="005953C7" w14:paraId="1108276A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 the fields of individual and group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for personal, social, educational and professional development;</w:t>
            </w:r>
          </w:p>
          <w:p w:rsidRPr="00904DFE" w:rsidR="005953C7" w:rsidP="00E74706" w:rsidRDefault="005953C7" w14:paraId="21B28FD7" wp14:textId="77777777">
            <w:pPr>
              <w:numPr>
                <w:ilvl w:val="0"/>
                <w:numId w:val="12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learn the fields of providing professional-ethical assistance to teachers in managing class community of students and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cooperating</w:t>
            </w:r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with parents in coping with/ solving the problems of their children. </w:t>
            </w:r>
          </w:p>
          <w:p w:rsidRPr="00904DFE" w:rsidR="005953C7" w:rsidP="00E74706" w:rsidRDefault="005953C7" w14:paraId="6BB9E25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953C7" w:rsidP="00E74706" w:rsidRDefault="005953C7" w14:paraId="4C2BDF75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904DFE" w:rsidR="005953C7" w:rsidP="00E74706" w:rsidRDefault="005953C7" w14:paraId="29570CDA" wp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ability to detect and identify each advisee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by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applying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procedures, methods, and techniques.</w:t>
            </w:r>
          </w:p>
          <w:p w:rsidRPr="00904DFE" w:rsidR="005953C7" w:rsidP="00E74706" w:rsidRDefault="005953C7" w14:paraId="521B6CEC" wp14:textId="77777777">
            <w:pPr>
              <w:numPr>
                <w:ilvl w:val="0"/>
                <w:numId w:val="13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Selection of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approaches, methods, techniques, and strategies according to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individual’s specific needs.</w:t>
            </w:r>
          </w:p>
          <w:p w:rsidRPr="00904DFE" w:rsidR="005953C7" w:rsidP="00E74706" w:rsidRDefault="005953C7" w14:paraId="23DE523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5953C7" w:rsidP="00E74706" w:rsidRDefault="002B1D10" w14:paraId="522DDA1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</w:t>
            </w:r>
            <w:r w:rsidRPr="00904DFE" w:rsidR="005953C7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competencies</w:t>
            </w:r>
            <w:r w:rsidRPr="00904DFE" w:rsidR="005953C7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 xml:space="preserve">:  </w:t>
            </w:r>
          </w:p>
          <w:p w:rsidRPr="00904DFE" w:rsidR="005953C7" w:rsidP="00E74706" w:rsidRDefault="005953C7" w14:paraId="7BDB0051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adequate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strategies.</w:t>
            </w:r>
          </w:p>
          <w:p w:rsidRPr="00904DFE" w:rsidR="005953C7" w:rsidP="00E74706" w:rsidRDefault="005953C7" w14:paraId="4C1038F2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Developing the skills of observing,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analyzing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and providing correct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.</w:t>
            </w:r>
          </w:p>
          <w:p w:rsidRPr="00904DFE" w:rsidR="005953C7" w:rsidP="00E74706" w:rsidRDefault="005953C7" w14:paraId="77E87F28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Use of a variety of approaches in immediate work with students, teachers, and parents.</w:t>
            </w:r>
          </w:p>
          <w:p w:rsidRPr="00904DFE" w:rsidR="005953C7" w:rsidP="00E74706" w:rsidRDefault="005953C7" w14:paraId="6B22DC39" wp14:textId="77777777">
            <w:pPr>
              <w:numPr>
                <w:ilvl w:val="0"/>
                <w:numId w:val="14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capability of self-reflection and planning change.</w:t>
            </w:r>
          </w:p>
        </w:tc>
      </w:tr>
      <w:tr xmlns:wp14="http://schemas.microsoft.com/office/word/2010/wordml" w:rsidRPr="00904DFE" w:rsidR="005953C7" w:rsidTr="0E6DB9BA" w14:paraId="58061C42" wp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52E5622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61D8A54A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5953C7" w:rsidP="00E74706" w:rsidRDefault="005953C7" w14:paraId="07547A0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043CB0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07459315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EE0240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0708D40F" wp14:textId="77777777">
        <w:trPr>
          <w:trHeight w:val="327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5A90D4BC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5953C7" w:rsidP="00E74706" w:rsidRDefault="005953C7" w14:paraId="1451E77C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7441973A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temeljna načela in značilnosti šolskega svetovalnega dela v vseh obdobjih izobraževanja (vrtec, OŠ in SŠ);</w:t>
            </w:r>
          </w:p>
          <w:p w:rsidRPr="00904DFE" w:rsidR="005953C7" w:rsidP="00E74706" w:rsidRDefault="005953C7" w14:paraId="7FC32989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različne teorije svetovanja, vlogo in pomen svetovalnega delavca v VIZ instituciji;</w:t>
            </w:r>
          </w:p>
          <w:p w:rsidRPr="00904DFE" w:rsidR="005953C7" w:rsidP="00E74706" w:rsidRDefault="005953C7" w14:paraId="08658731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splošne značilnosti sodelovanja šole z domom, oblike sodelovanja ter ovire, ki preprečujejo dobro sodelovanje.</w:t>
            </w:r>
          </w:p>
          <w:p w:rsidRPr="00904DFE" w:rsidR="005953C7" w:rsidP="00E74706" w:rsidRDefault="005953C7" w14:paraId="6537F28F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51991197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5953C7" w:rsidP="00E74706" w:rsidRDefault="005953C7" w14:paraId="37F3A30B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775F557D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tehnike nudenja svetovalne pomoči različnim skupinam svetovancev (učenci, učitelji, starši) ter na različnih področjih (osebno, šolsko, poklicno itd.);</w:t>
            </w:r>
          </w:p>
          <w:p w:rsidRPr="00904DFE" w:rsidR="005953C7" w:rsidP="00E74706" w:rsidRDefault="005953C7" w14:paraId="330A33A7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tehnike in metode nudenja individualne in skupinske pomoči;</w:t>
            </w:r>
          </w:p>
          <w:p w:rsidRPr="00904DFE" w:rsidR="005953C7" w:rsidP="00E74706" w:rsidRDefault="005953C7" w14:paraId="1BFE2F08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uporabljati različne oblike, metode in tehnike za razvijanje sodelovanja, strpnosti, medsebojne pomoči učencev; </w:t>
            </w:r>
          </w:p>
          <w:p w:rsidRPr="00904DFE" w:rsidR="005953C7" w:rsidP="00E74706" w:rsidRDefault="005953C7" w14:paraId="4F17DA09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zna pomagati staršem pri razumevanju njihove odgovornosti za razvoj njihovih otrok;</w:t>
            </w:r>
          </w:p>
          <w:p w:rsidRPr="00904DFE" w:rsidR="005953C7" w:rsidP="00E74706" w:rsidRDefault="005953C7" w14:paraId="6E5BBA6A" wp14:textId="77777777">
            <w:pPr>
              <w:pStyle w:val="Vnos"/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zna oblikovati instrumente za spremljanje in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evalviranje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uspešnosti svetovalne pomoči in svojega lastnega dela.</w:t>
            </w:r>
          </w:p>
          <w:p w:rsidRPr="00904DFE" w:rsidR="005953C7" w:rsidP="00E74706" w:rsidRDefault="005953C7" w14:paraId="6DFB9E20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2A19BA25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5953C7" w:rsidP="00E74706" w:rsidRDefault="005953C7" w14:paraId="620E5C78" wp14:textId="77777777">
            <w:pPr>
              <w:pStyle w:val="Vnos"/>
              <w:spacing w:line="264" w:lineRule="auto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5953C7" w:rsidP="00E74706" w:rsidRDefault="005953C7" w14:paraId="53581CD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razvija kritičen odnos do dela šolskega svetovalnega delavca (šolskega pedagoga), različnih teorij svetovanja ter svetovalnega odnosa med šolskim pedagogom in različnimi skupinami svetovancev; </w:t>
            </w:r>
          </w:p>
          <w:p w:rsidRPr="00904DFE" w:rsidR="005953C7" w:rsidP="00E74706" w:rsidRDefault="005953C7" w14:paraId="7778FC3F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s pomočjo teoretičnih spoznanj in nekaterih praktičnih izkušenj v času študija, poskusi izdelati svoj pristop oz. model svetovalnega dela;</w:t>
            </w:r>
          </w:p>
          <w:p w:rsidRPr="00904DFE" w:rsidR="005953C7" w:rsidP="00E74706" w:rsidRDefault="005953C7" w14:paraId="34058028" wp14:textId="77777777">
            <w:pPr>
              <w:pStyle w:val="Vnos"/>
              <w:numPr>
                <w:ilvl w:val="0"/>
                <w:numId w:val="10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 in kritično vrednoti dobro in slabo prakso svetovanja učiteljem, učencem in staršem.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70DF9E5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44E871B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44A5D2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3AE5001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7C5FC84E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75715281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basic principles and characteristics of 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at all levels of education (preschool, primary school, and secondary school);</w:t>
            </w:r>
          </w:p>
          <w:p w:rsidRPr="00904DFE" w:rsidR="005953C7" w:rsidP="00E74706" w:rsidRDefault="005953C7" w14:paraId="6D0B3676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are familiar with different theories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, know the role and importance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counselors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 educational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institutions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904DFE" w:rsidR="005953C7" w:rsidP="00E74706" w:rsidRDefault="005953C7" w14:paraId="757756BB" wp14:textId="77777777">
            <w:pPr>
              <w:numPr>
                <w:ilvl w:val="0"/>
                <w:numId w:val="15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the general characteristics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home–school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cooperation, the forms of cooperation, and obstacles that hinder good cooperation.</w:t>
            </w:r>
          </w:p>
          <w:p w:rsidRPr="00904DFE" w:rsidR="005953C7" w:rsidP="00E74706" w:rsidRDefault="005953C7" w14:paraId="009AA98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Application:</w:t>
            </w:r>
          </w:p>
          <w:p w:rsidRPr="00904DFE" w:rsidR="005953C7" w:rsidP="00E74706" w:rsidRDefault="005953C7" w14:paraId="51D36A0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0A05DE17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techniques of providing advisory assistance to various groups of advisees (students, teachers, parents) and in different fields (personal, academic, vocational, etc.);</w:t>
            </w:r>
          </w:p>
          <w:p w:rsidRPr="00904DFE" w:rsidR="005953C7" w:rsidP="00E74706" w:rsidRDefault="005953C7" w14:paraId="0B64AF23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techniques and methods of providing individual and group assistance;</w:t>
            </w:r>
          </w:p>
          <w:p w:rsidRPr="00904DFE" w:rsidR="005953C7" w:rsidP="00E74706" w:rsidRDefault="005953C7" w14:paraId="058AA544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apply various forms, methods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techniques for developing cooperation, tolerance, and students’ mutual help;</w:t>
            </w:r>
          </w:p>
          <w:p w:rsidRPr="00904DFE" w:rsidR="005953C7" w:rsidP="00E74706" w:rsidRDefault="005953C7" w14:paraId="27FC053D" wp14:textId="77777777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how to help parents understand their responsibility for the development of their children;</w:t>
            </w:r>
          </w:p>
          <w:p w:rsidRPr="00904DFE" w:rsidR="005953C7" w:rsidP="00E74706" w:rsidRDefault="005953C7" w14:paraId="4F901CB5" wp14:textId="724D42BD">
            <w:pPr>
              <w:numPr>
                <w:ilvl w:val="0"/>
                <w:numId w:val="16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E6DB9BA" w:rsidR="4DAF60AC">
              <w:rPr>
                <w:rFonts w:ascii="Calibri" w:hAnsi="Calibri" w:cs="Calibri"/>
                <w:sz w:val="22"/>
                <w:szCs w:val="22"/>
                <w:lang w:val="en-GB"/>
              </w:rPr>
              <w:t>can</w:t>
            </w:r>
            <w:r w:rsidRPr="0E6DB9BA" w:rsidR="005953C7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develop instruments for monitoring and evaluating the efficacy of </w:t>
            </w:r>
            <w:r w:rsidRPr="0E6DB9BA"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r w:rsidRPr="0E6DB9BA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E6DB9BA" w:rsidR="005953C7">
              <w:rPr>
                <w:rFonts w:ascii="Calibri" w:hAnsi="Calibri" w:cs="Calibri"/>
                <w:sz w:val="22"/>
                <w:szCs w:val="22"/>
                <w:lang w:val="en-GB"/>
              </w:rPr>
              <w:t>and their own work.</w:t>
            </w:r>
          </w:p>
          <w:p w:rsidRPr="00904DFE" w:rsidR="005953C7" w:rsidP="00E74706" w:rsidRDefault="005953C7" w14:paraId="7BCDA98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5953C7" w:rsidP="00E74706" w:rsidRDefault="005953C7" w14:paraId="793A249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5953C7" w:rsidP="00E74706" w:rsidRDefault="005953C7" w14:paraId="2272B2D2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develop a critical attitude to the work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school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counselor</w:t>
            </w:r>
            <w:proofErr w:type="spellEnd"/>
            <w:r w:rsidRPr="00904DFE"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(school pedagogue), to various theories of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counselling and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to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advisory relationship between </w:t>
            </w:r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 xml:space="preserve">the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school pedagogue and various groups of advisees;</w:t>
            </w:r>
          </w:p>
          <w:p w:rsidRPr="00904DFE" w:rsidR="005953C7" w:rsidP="00E74706" w:rsidRDefault="005953C7" w14:paraId="0B9E868E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with the assistance of theoretical knowledge and some practical experience gained during their studies, attempt to create their own approach or model of </w:t>
            </w:r>
            <w:proofErr w:type="spellStart"/>
            <w:r w:rsidR="002B1D10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;</w:t>
            </w:r>
          </w:p>
          <w:p w:rsidRPr="00904DFE" w:rsidR="005953C7" w:rsidP="00E74706" w:rsidRDefault="005953C7" w14:paraId="01A84989" wp14:textId="77777777">
            <w:pPr>
              <w:numPr>
                <w:ilvl w:val="0"/>
                <w:numId w:val="17"/>
              </w:num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identify and critically evaluate the good and bad </w:t>
            </w:r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practices</w:t>
            </w:r>
            <w:r w:rsidRPr="00904DFE" w:rsidR="00DA591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of </w:t>
            </w:r>
            <w:proofErr w:type="spellStart"/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counseling</w:t>
            </w:r>
            <w:proofErr w:type="spellEnd"/>
            <w:r w:rsidRPr="00904DFE" w:rsidR="00DA5913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teachers, pupils</w:t>
            </w:r>
            <w:r w:rsidR="00DA5913">
              <w:rPr>
                <w:rFonts w:ascii="Calibri" w:hAnsi="Calibri" w:cs="Calibri"/>
                <w:sz w:val="22"/>
                <w:szCs w:val="22"/>
                <w:lang w:val="en-GB"/>
              </w:rPr>
              <w:t>,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parents.</w:t>
            </w:r>
          </w:p>
        </w:tc>
      </w:tr>
      <w:tr xmlns:wp14="http://schemas.microsoft.com/office/word/2010/wordml" w:rsidRPr="00904DFE" w:rsidR="005953C7" w:rsidTr="0E6DB9BA" w14:paraId="738610EB" wp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637805D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463F29E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3B7B4B8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xmlns:wp14="http://schemas.microsoft.com/office/word/2010/wordml" w:rsidRPr="00904DFE" w:rsidR="005953C7" w:rsidTr="0E6DB9BA" w14:paraId="7790D959" wp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3A0FF5F2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0C73A75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5953C7" w:rsidP="00E74706" w:rsidRDefault="005953C7" w14:paraId="5630AD6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61829076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2BA226A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7E385818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2926C058" wp14:textId="77777777">
        <w:trPr>
          <w:trHeight w:val="133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26D84A0D" wp14:textId="77777777">
            <w:pPr>
              <w:pStyle w:val="Telobesedila2"/>
              <w:spacing w:line="264" w:lineRule="auto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 w:val="0"/>
                <w:sz w:val="22"/>
                <w:szCs w:val="22"/>
              </w:rPr>
              <w:t>Predavanja se povezujejo z aktivnim samoizobraževanjem (seminarske vaje, študija primera, dnevnik razmišljanja) in z drugimi aktivnimi metodami učenja (diskusija, analiza, iniciativa...).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5953C7" w:rsidP="00E74706" w:rsidRDefault="005953C7" w14:paraId="17AD93B2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790FB4C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Lectures are combined with active self-education (tutorials, case studies, journal of reflections) and with other active learning methods (discussion, analysis, initiative, etc.).</w:t>
            </w:r>
          </w:p>
        </w:tc>
      </w:tr>
      <w:tr xmlns:wp14="http://schemas.microsoft.com/office/word/2010/wordml" w:rsidRPr="00904DFE" w:rsidR="005953C7" w:rsidTr="0E6DB9BA" w14:paraId="31843D26" wp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0DE4B5B7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063297F2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hideMark/>
          </w:tcPr>
          <w:p w:rsidRPr="00904DFE" w:rsidR="005953C7" w:rsidP="00E74706" w:rsidRDefault="005953C7" w14:paraId="6FE5190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5953C7" w:rsidP="00E74706" w:rsidRDefault="005953C7" w14:paraId="38D0560F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E74706" w:rsidRDefault="005953C7" w14:paraId="66204FF1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E74706" w:rsidRDefault="005953C7" w14:paraId="4151B353" wp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5953C7" w:rsidTr="0E6DB9BA" w14:paraId="68DF72D6" wp14:textId="77777777">
        <w:trPr>
          <w:trHeight w:val="1104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5953C7" w:rsidP="00E74706" w:rsidRDefault="005953C7" w14:paraId="4D7ABBC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5953C7" w:rsidP="00E74706" w:rsidRDefault="005953C7" w14:paraId="2DBF0D7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B62F1B3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06875F1A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Projektna naloga, </w:t>
            </w:r>
          </w:p>
          <w:p w:rsidRPr="00904DFE" w:rsidR="005953C7" w:rsidP="00E74706" w:rsidRDefault="005953C7" w14:paraId="2124529B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pisni /ustni izpit 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5953C7" w:rsidP="00E74706" w:rsidRDefault="005953C7" w14:paraId="02F2C34E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80A4E5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921983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177B4691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40 %,</w:t>
            </w:r>
          </w:p>
          <w:p w:rsidRPr="00904DFE" w:rsidR="005953C7" w:rsidP="00E74706" w:rsidRDefault="005953C7" w14:paraId="69E6B82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60 %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904DFE" w:rsidR="005953C7" w:rsidP="00E74706" w:rsidRDefault="005953C7" w14:paraId="0AFAC0B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5953C7" w:rsidP="00E74706" w:rsidRDefault="005953C7" w14:paraId="296FEF7D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7194DBDC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5953C7" w:rsidP="00E74706" w:rsidRDefault="005953C7" w14:paraId="6A06260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;</w:t>
            </w:r>
          </w:p>
          <w:p w:rsidRPr="00904DFE" w:rsidR="005953C7" w:rsidP="00E74706" w:rsidRDefault="005953C7" w14:paraId="18DDA7E6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5953C7" w:rsidTr="0E6DB9BA" w14:paraId="6654BC32" wp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5953C7" w:rsidP="00813735" w:rsidRDefault="005953C7" w14:paraId="769D0D3C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5953C7" w:rsidP="00813735" w:rsidRDefault="005953C7" w14:paraId="685ADFE3" wp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5953C7" w:rsidTr="0E6DB9BA" w14:paraId="7FDB2275" wp14:textId="77777777">
        <w:trPr>
          <w:trHeight w:val="3656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74706" w:rsidR="00DA5913" w:rsidP="00E74706" w:rsidRDefault="00DA5913" w14:paraId="54CD245A" wp14:textId="77777777">
            <w:pPr>
              <w:spacing w:line="264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E74706" w:rsidR="00DA5913" w:rsidP="00E74706" w:rsidRDefault="00DA5913" w14:paraId="476E81F8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 w:rsidRPr="00CA26D8">
              <w:rPr>
                <w:rFonts w:asciiTheme="minorHAnsi" w:hAnsiTheme="minorHAnsi" w:cstheme="minorHAnsi"/>
                <w:i/>
                <w:iCs/>
                <w:color w:val="333333"/>
                <w:sz w:val="22"/>
                <w:szCs w:val="22"/>
                <w:shd w:val="clear" w:color="auto" w:fill="FFFFFF"/>
              </w:rPr>
              <w:t>Vzgoja in izobraževanje v času covida-19: odzivi in priložnosti za nove pedagoške pobude</w:t>
            </w:r>
            <w:r w:rsidRPr="00CA26D8">
              <w:rPr>
                <w:rFonts w:asciiTheme="minorHAnsi" w:hAnsiTheme="minorHAnsi" w:cstheme="minorHAnsi"/>
                <w:color w:val="333333"/>
                <w:sz w:val="22"/>
                <w:szCs w:val="22"/>
                <w:shd w:val="clear" w:color="auto" w:fill="FFFFFF"/>
              </w:rPr>
              <w:t> (str. 461–475). Založba Univerze na Primorskem.</w:t>
            </w:r>
          </w:p>
          <w:p w:rsidR="00DA5913" w:rsidP="00E74706" w:rsidRDefault="00DA5913" w14:paraId="2F034F13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Kambič, A., &amp; Kukanja-Gabrijelčič, M. (2021). Prehod „potencialno“ nadarjenega otroka iz vrtca v šolo. V Prehodi v različnih socialnih in izobraževalnih okoljih (str. 307–326). Založba Univerze na Primorskem.</w:t>
            </w:r>
          </w:p>
          <w:p w:rsidRPr="00E74706" w:rsidR="00DA5913" w:rsidP="00E74706" w:rsidRDefault="00DA5913" w14:paraId="0DE54DA0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Krmac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, N., Hozjan, D., &amp; Kukanja-Gabrijelčič, M. (2021). Možnosti aktivnega staranja strokovnih delavcev v vzgoji in izobraževanju s postopnim uvajanjem mladih v poklice. Založba Univerze na Primorskem. https://www.hippocampus.si/ISBN/978-961-293-078-3.pdf</w:t>
            </w:r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A5913" w:rsidP="0E6DB9BA" w:rsidRDefault="00DA5913" w14:paraId="38631D53" wp14:textId="77777777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color w:val="333333"/>
                <w:sz w:val="22"/>
                <w:szCs w:val="22"/>
                <w:shd w:val="clear" w:color="auto" w:fill="FFFFFF"/>
              </w:rPr>
              <w:t>Kukanja-Gabrijelčič, M., &amp; Kuntner, M. (2021). 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Nekatere izbrane teme in aktualna problematika šolskega svetovalnega dela</w:t>
            </w:r>
            <w:r w:rsidRPr="0E6DB9BA" w:rsidR="00DA5913">
              <w:rPr>
                <w:rFonts w:ascii="Calibri" w:hAnsi="Calibri" w:cs="Calibri" w:asciiTheme="minorAscii" w:hAnsiTheme="minorAscii" w:cstheme="minorAscii"/>
                <w:color w:val="333333"/>
                <w:sz w:val="22"/>
                <w:szCs w:val="22"/>
                <w:shd w:val="clear" w:color="auto" w:fill="FFFFFF"/>
              </w:rPr>
              <w:t>. Založba Univerze na Primorskem.</w:t>
            </w:r>
          </w:p>
          <w:p w:rsidR="00DA5913" w:rsidP="0E6DB9BA" w:rsidRDefault="00DA5913" w14:paraId="61D82C22" wp14:textId="77777777" wp14:noSpellErr="1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Kukanja-Gabrijelčič, M., Šavs, E., &amp; Nemec, T. (2023). Kognitivna učinkovitost slovenskih, indijskih in gambijskih nadarjenih učencev pri reševanju miselnih nalog.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Revija za elementarno izobraževanje, 16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(2), 147–167. </w:t>
            </w:r>
            <w:hyperlink r:id="R12f98491d9724264">
              <w:r w:rsidRPr="0E6DB9BA" w:rsidR="00DA5913">
                <w:rPr>
                  <w:rStyle w:val="Hiperpovezava"/>
                  <w:rFonts w:ascii="Calibri" w:hAnsi="Calibri" w:cs="Calibri" w:asciiTheme="minorAscii" w:hAnsiTheme="minorAscii" w:cstheme="minorAscii"/>
                  <w:sz w:val="22"/>
                  <w:szCs w:val="22"/>
                </w:rPr>
                <w:t>https://journals.um.si/index.php/education/article/view/2842</w:t>
              </w:r>
            </w:hyperlink>
            <w:r w:rsidRPr="0E6DB9BA" w:rsidR="00E74706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</w:p>
          <w:p w:rsidR="00DA5913" w:rsidP="00E74706" w:rsidRDefault="00DA5913" w14:paraId="118A6055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Kukanja-Gabrijelčič, M., Antolin, U., &amp; Istenič, A. (2021).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Teacher’s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social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emotional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competencies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among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students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science in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European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educational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, 10(4), 2033–2044. </w:t>
            </w:r>
            <w:hyperlink w:history="1" r:id="rId7">
              <w:r w:rsidRPr="00554AE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https://pdf.eu-jer.com/EU-JER_10_4_2033.pdf</w:t>
              </w:r>
            </w:hyperlink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DA5913" w:rsidP="0E6DB9BA" w:rsidRDefault="00DA5913" w14:paraId="781282D2" wp14:textId="77777777">
            <w:pPr>
              <w:numPr>
                <w:ilvl w:val="0"/>
                <w:numId w:val="19"/>
              </w:numPr>
              <w:shd w:val="clear" w:color="auto" w:fill="FFFFFF" w:themeFill="background1"/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Kukanja-Gabrijelčič, M., &amp;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Matahlija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K. (2018). Inkluzivno učno okolje, sodobna učna diferenciacija in nadarjeni učenci =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Inclusive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environment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modern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learning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differentiation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and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gifted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students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 I</w:t>
            </w:r>
            <w:r w:rsidRPr="0E6DB9BA" w:rsidR="00DA5913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nkluzivno izobraževanje, 1</w:t>
            </w:r>
            <w:r w:rsidRPr="0E6DB9BA" w:rsidR="00DA5913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(3/4), 8–20.</w:t>
            </w:r>
          </w:p>
          <w:p w:rsidR="00DA5913" w:rsidP="00E74706" w:rsidRDefault="00DA5913" w14:paraId="2AB82E55" wp14:textId="77777777">
            <w:pPr>
              <w:numPr>
                <w:ilvl w:val="0"/>
                <w:numId w:val="19"/>
              </w:numPr>
              <w:shd w:val="clear" w:color="auto" w:fill="FFFFFF"/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Vzgoja in izobraževanje med preteklostjo in prihodnostjo =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Upbringing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between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past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DA5913">
              <w:rPr>
                <w:rFonts w:asciiTheme="minorHAnsi" w:hAnsiTheme="minorHAnsi" w:cstheme="minorHAnsi"/>
                <w:sz w:val="22"/>
                <w:szCs w:val="22"/>
              </w:rPr>
              <w:t xml:space="preserve"> future. (2023). Založba Univerze na Primorskem. https://www.hippocampus.si/ISBN/978-961-293-255-8.pdf</w:t>
            </w:r>
            <w:r w:rsidR="00E7470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Pr="00256BF1" w:rsidR="00DA5913" w:rsidP="00E74706" w:rsidRDefault="00DA5913" w14:paraId="1231BE67" wp14:textId="77777777">
            <w:pPr>
              <w:shd w:val="clear" w:color="auto" w:fill="FFFFFF"/>
              <w:spacing w:line="264" w:lineRule="auto"/>
              <w:ind w:left="709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DA5913" w:rsidP="00DA5913" w:rsidRDefault="00DA5913" w14:paraId="36FEB5B0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DA5913" w:rsidP="00DA5913" w:rsidRDefault="00DA5913" w14:paraId="30D7AA69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="00DA5913" w:rsidP="00DA5913" w:rsidRDefault="00DA5913" w14:paraId="7196D064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  <w:p w:rsidRPr="00904DFE" w:rsidR="00DA5913" w:rsidP="00E74706" w:rsidRDefault="00DA5913" w14:paraId="34FF1C98" wp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</w:p>
        </w:tc>
      </w:tr>
    </w:tbl>
    <w:p xmlns:wp14="http://schemas.microsoft.com/office/word/2010/wordml" w:rsidRPr="00904DFE" w:rsidR="005953C7" w:rsidP="005953C7" w:rsidRDefault="005953C7" w14:paraId="6D072C0D" wp14:textId="77777777">
      <w:pPr>
        <w:pStyle w:val="Vnos"/>
        <w:spacing w:line="264" w:lineRule="auto"/>
        <w:rPr>
          <w:rFonts w:ascii="Calibri" w:hAnsi="Calibri" w:cs="Calibri"/>
          <w:sz w:val="22"/>
          <w:szCs w:val="22"/>
        </w:rPr>
      </w:pPr>
    </w:p>
    <w:p xmlns:wp14="http://schemas.microsoft.com/office/word/2010/wordml" w:rsidR="004A0E84" w:rsidRDefault="004A0E84" w14:paraId="48A21919" wp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534E3"/>
    <w:multiLevelType w:val="hybridMultilevel"/>
    <w:tmpl w:val="5D26FC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12A3119"/>
    <w:multiLevelType w:val="hybridMultilevel"/>
    <w:tmpl w:val="6DD86434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21F6173B"/>
    <w:multiLevelType w:val="hybridMultilevel"/>
    <w:tmpl w:val="B246A08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2332EB1"/>
    <w:multiLevelType w:val="hybridMultilevel"/>
    <w:tmpl w:val="05E0A3C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2C32664"/>
    <w:multiLevelType w:val="hybridMultilevel"/>
    <w:tmpl w:val="2A7E90B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B54370F"/>
    <w:multiLevelType w:val="hybridMultilevel"/>
    <w:tmpl w:val="0B4A6B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E724F3E"/>
    <w:multiLevelType w:val="hybridMultilevel"/>
    <w:tmpl w:val="906ADA4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09A0E14"/>
    <w:multiLevelType w:val="hybridMultilevel"/>
    <w:tmpl w:val="9A9A8DAC"/>
    <w:lvl w:ilvl="0" w:tplc="200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 w15:restartNumberingAfterBreak="0">
    <w:nsid w:val="46643887"/>
    <w:multiLevelType w:val="hybridMultilevel"/>
    <w:tmpl w:val="A03222E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A4E5837"/>
    <w:multiLevelType w:val="hybridMultilevel"/>
    <w:tmpl w:val="FC3ADE5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8D3EE9"/>
    <w:multiLevelType w:val="hybridMultilevel"/>
    <w:tmpl w:val="828E2B0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F51177C"/>
    <w:multiLevelType w:val="hybridMultilevel"/>
    <w:tmpl w:val="35DCAF8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2EC6B15"/>
    <w:multiLevelType w:val="hybridMultilevel"/>
    <w:tmpl w:val="C36231B6"/>
    <w:lvl w:ilvl="0" w:tplc="0424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EA5FEC"/>
    <w:multiLevelType w:val="hybridMultilevel"/>
    <w:tmpl w:val="6DB4F5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391405"/>
    <w:multiLevelType w:val="hybridMultilevel"/>
    <w:tmpl w:val="805CC73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5B3A0C1C"/>
    <w:multiLevelType w:val="hybridMultilevel"/>
    <w:tmpl w:val="6108D24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CFC77F1"/>
    <w:multiLevelType w:val="hybridMultilevel"/>
    <w:tmpl w:val="6C62790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D016B4B"/>
    <w:multiLevelType w:val="hybridMultilevel"/>
    <w:tmpl w:val="D01A1DC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7E7B1594"/>
    <w:multiLevelType w:val="hybridMultilevel"/>
    <w:tmpl w:val="E0A25FC6"/>
    <w:lvl w:ilvl="0" w:tplc="0424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8"/>
  </w:num>
  <w:num w:numId="5">
    <w:abstractNumId w:val="9"/>
  </w:num>
  <w:num w:numId="6">
    <w:abstractNumId w:val="2"/>
  </w:num>
  <w:num w:numId="7">
    <w:abstractNumId w:val="10"/>
  </w:num>
  <w:num w:numId="8">
    <w:abstractNumId w:val="16"/>
  </w:num>
  <w:num w:numId="9">
    <w:abstractNumId w:val="15"/>
  </w:num>
  <w:num w:numId="10">
    <w:abstractNumId w:val="5"/>
  </w:num>
  <w:num w:numId="11">
    <w:abstractNumId w:val="11"/>
  </w:num>
  <w:num w:numId="12">
    <w:abstractNumId w:val="14"/>
  </w:num>
  <w:num w:numId="13">
    <w:abstractNumId w:val="4"/>
  </w:num>
  <w:num w:numId="14">
    <w:abstractNumId w:val="17"/>
  </w:num>
  <w:num w:numId="15">
    <w:abstractNumId w:val="3"/>
  </w:num>
  <w:num w:numId="16">
    <w:abstractNumId w:val="8"/>
  </w:num>
  <w:num w:numId="17">
    <w:abstractNumId w:val="0"/>
  </w:num>
  <w:num w:numId="18">
    <w:abstractNumId w:val="13"/>
  </w:num>
  <w:num w:numId="19">
    <w:abstractNumId w:val="7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3C7"/>
    <w:rsid w:val="0005244A"/>
    <w:rsid w:val="00073BB5"/>
    <w:rsid w:val="000A3FF5"/>
    <w:rsid w:val="00101D40"/>
    <w:rsid w:val="00115671"/>
    <w:rsid w:val="00123E13"/>
    <w:rsid w:val="001E1204"/>
    <w:rsid w:val="00206060"/>
    <w:rsid w:val="00235D36"/>
    <w:rsid w:val="002B1D10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46D5B"/>
    <w:rsid w:val="005953C7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A26D8"/>
    <w:rsid w:val="00CA4561"/>
    <w:rsid w:val="00D40401"/>
    <w:rsid w:val="00D838CF"/>
    <w:rsid w:val="00D90BE6"/>
    <w:rsid w:val="00DA5913"/>
    <w:rsid w:val="00DB52AF"/>
    <w:rsid w:val="00E30C8C"/>
    <w:rsid w:val="00E35AAF"/>
    <w:rsid w:val="00E563DB"/>
    <w:rsid w:val="00E7431C"/>
    <w:rsid w:val="00E74706"/>
    <w:rsid w:val="00E9393C"/>
    <w:rsid w:val="00FB75B9"/>
    <w:rsid w:val="00FD34A2"/>
    <w:rsid w:val="00FD52FF"/>
    <w:rsid w:val="00FE1F58"/>
    <w:rsid w:val="0E6DB9BA"/>
    <w:rsid w:val="14F32E43"/>
    <w:rsid w:val="3A257422"/>
    <w:rsid w:val="4DAF6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F21F50"/>
  <w15:chartTrackingRefBased/>
  <w15:docId w15:val="{375B7FCC-2803-4499-B610-11E7790341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5953C7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5953C7"/>
    <w:pPr>
      <w:jc w:val="center"/>
    </w:pPr>
    <w:rPr>
      <w:rFonts w:ascii="Times New Roman" w:hAnsi="Times New Roman"/>
      <w:b/>
      <w:snapToGrid w:val="0"/>
    </w:rPr>
  </w:style>
  <w:style w:type="character" w:styleId="Telobesedila2Znak" w:customStyle="1">
    <w:name w:val="Telo besedila 2 Znak"/>
    <w:basedOn w:val="Privzetapisavaodstavka"/>
    <w:link w:val="Telobesedila2"/>
    <w:rsid w:val="005953C7"/>
    <w:rPr>
      <w:rFonts w:ascii="Times New Roman" w:hAnsi="Times New Roman" w:eastAsia="Times New Roman" w:cs="Times New Roman"/>
      <w:b/>
      <w:snapToGrid w:val="0"/>
      <w:sz w:val="24"/>
      <w:szCs w:val="20"/>
      <w:lang w:val="sl-SI"/>
    </w:rPr>
  </w:style>
  <w:style w:type="paragraph" w:styleId="Vnos" w:customStyle="1">
    <w:name w:val="Vnos"/>
    <w:basedOn w:val="Navaden"/>
    <w:rsid w:val="005953C7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5953C7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23E13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123E13"/>
    <w:rPr>
      <w:rFonts w:ascii="Segoe UI" w:hAnsi="Segoe UI" w:eastAsia="Times New Roman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DA5913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DA59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12f98491d9724264" Type="http://schemas.openxmlformats.org/officeDocument/2006/relationships/hyperlink" Target="https://journals.um.si/index.php/education/article/view/2842" TargetMode="External"/><Relationship Id="rId7" Type="http://schemas.openxmlformats.org/officeDocument/2006/relationships/hyperlink" Target="https://pdf.eu-jer.com/EU-JER_10_4_2033.pdf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customXml" Target="../customXml/item2.xml"/><Relationship Id="rId5" Type="http://schemas.openxmlformats.org/officeDocument/2006/relationships/hyperlink" Target="https://hrcak.srce.hr/index.php?show=clanak&amp;id_clanak_jezik=321549" TargetMode="Externa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E056BE9-20F1-4970-9599-1A87353C7DA7}"/>
</file>

<file path=customXml/itemProps2.xml><?xml version="1.0" encoding="utf-8"?>
<ds:datastoreItem xmlns:ds="http://schemas.openxmlformats.org/officeDocument/2006/customXml" ds:itemID="{80A3F556-1CB3-4E08-AA99-A27BCA1A392F}"/>
</file>

<file path=customXml/itemProps3.xml><?xml version="1.0" encoding="utf-8"?>
<ds:datastoreItem xmlns:ds="http://schemas.openxmlformats.org/officeDocument/2006/customXml" ds:itemID="{2A931D45-2AA6-474C-82D5-7E9E6C3E081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3</cp:revision>
  <dcterms:created xsi:type="dcterms:W3CDTF">2023-10-22T11:36:00Z</dcterms:created>
  <dcterms:modified xsi:type="dcterms:W3CDTF">2023-11-05T18:04:06Z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33ce4b7302f9d737d4024779a97f11b7e320b001b4706b88a5c5455f6ba99f7f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16403400</vt:r8>
  </property>
</Properties>
</file>